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76" w:rsidRDefault="000D10AC" w:rsidP="000D10AC">
      <w:pPr>
        <w:jc w:val="center"/>
      </w:pPr>
      <w:r w:rsidRPr="000D10AC">
        <w:rPr>
          <w:noProof/>
          <w:lang w:eastAsia="en-GB"/>
        </w:rPr>
        <w:drawing>
          <wp:inline distT="0" distB="0" distL="0" distR="0">
            <wp:extent cx="1007360" cy="1897380"/>
            <wp:effectExtent l="0" t="0" r="2540" b="7620"/>
            <wp:docPr id="1" name="Picture 1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84" cy="193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AC" w:rsidRDefault="000D10AC" w:rsidP="000D10AC">
      <w:pPr>
        <w:jc w:val="center"/>
      </w:pPr>
    </w:p>
    <w:p w:rsidR="000D10AC" w:rsidRPr="00F938C8" w:rsidRDefault="006874DD" w:rsidP="00F938C8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The New Roads and Street Works Act 1991</w:t>
      </w:r>
    </w:p>
    <w:p w:rsidR="000D10AC" w:rsidRDefault="000D10AC" w:rsidP="000D10AC"/>
    <w:p w:rsidR="006874DD" w:rsidRPr="006874DD" w:rsidRDefault="006874DD" w:rsidP="006874DD">
      <w:pPr>
        <w:pStyle w:val="Heading2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GoBack"/>
      <w:r w:rsidRPr="006874DD">
        <w:rPr>
          <w:rFonts w:ascii="Arial" w:hAnsi="Arial" w:cs="Arial"/>
          <w:color w:val="auto"/>
          <w:sz w:val="32"/>
          <w:szCs w:val="32"/>
        </w:rPr>
        <w:t>Application</w:t>
      </w:r>
      <w:r w:rsidRPr="006874DD">
        <w:rPr>
          <w:rFonts w:ascii="Arial" w:hAnsi="Arial" w:cs="Arial"/>
          <w:color w:val="auto"/>
          <w:sz w:val="32"/>
          <w:szCs w:val="32"/>
        </w:rPr>
        <w:t xml:space="preserve"> for Licence to Place, Retain and Maintain Apparatus in a Street </w:t>
      </w:r>
      <w:bookmarkEnd w:id="0"/>
      <w:r w:rsidRPr="006874DD">
        <w:rPr>
          <w:rFonts w:ascii="Arial" w:hAnsi="Arial" w:cs="Arial"/>
          <w:color w:val="auto"/>
          <w:sz w:val="32"/>
          <w:szCs w:val="32"/>
        </w:rPr>
        <w:t xml:space="preserve">under Section 50 and Schedule 3 of </w:t>
      </w:r>
      <w:proofErr w:type="gramStart"/>
      <w:r w:rsidRPr="006874DD">
        <w:rPr>
          <w:rFonts w:ascii="Arial" w:hAnsi="Arial" w:cs="Arial"/>
          <w:color w:val="auto"/>
          <w:sz w:val="32"/>
          <w:szCs w:val="32"/>
        </w:rPr>
        <w:t>The</w:t>
      </w:r>
      <w:proofErr w:type="gramEnd"/>
      <w:r w:rsidRPr="006874DD">
        <w:rPr>
          <w:rFonts w:ascii="Arial" w:hAnsi="Arial" w:cs="Arial"/>
          <w:color w:val="auto"/>
          <w:sz w:val="32"/>
          <w:szCs w:val="32"/>
        </w:rPr>
        <w:t xml:space="preserve"> New Roads and Street Works Act 1</w:t>
      </w:r>
      <w:r w:rsidRPr="006874DD">
        <w:rPr>
          <w:rFonts w:ascii="Arial" w:hAnsi="Arial" w:cs="Arial"/>
          <w:color w:val="auto"/>
          <w:sz w:val="32"/>
          <w:szCs w:val="32"/>
        </w:rPr>
        <w:t>991</w:t>
      </w:r>
    </w:p>
    <w:p w:rsidR="000D10AC" w:rsidRPr="00F938C8" w:rsidRDefault="000D10AC" w:rsidP="00F938C8">
      <w:pPr>
        <w:pStyle w:val="Heading2"/>
        <w:jc w:val="center"/>
        <w:rPr>
          <w:rFonts w:ascii="Arial" w:hAnsi="Arial" w:cs="Arial"/>
          <w:color w:val="auto"/>
          <w:sz w:val="32"/>
          <w:szCs w:val="32"/>
        </w:rPr>
      </w:pPr>
    </w:p>
    <w:p w:rsidR="000D10AC" w:rsidRDefault="000D10AC" w:rsidP="000D10AC"/>
    <w:p w:rsidR="000D10AC" w:rsidRDefault="000D10AC" w:rsidP="000D10AC"/>
    <w:p w:rsidR="00F938C8" w:rsidRDefault="006874DD" w:rsidP="00F938C8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Section one: Owner of apparatus</w:t>
      </w:r>
    </w:p>
    <w:p w:rsidR="00F938C8" w:rsidRPr="00F938C8" w:rsidRDefault="00F938C8" w:rsidP="00F938C8">
      <w:pPr>
        <w:rPr>
          <w:rFonts w:ascii="Arial" w:hAnsi="Arial" w:cs="Arial"/>
          <w:sz w:val="24"/>
          <w:szCs w:val="24"/>
        </w:rPr>
      </w:pPr>
      <w:r w:rsidRPr="00F938C8">
        <w:rPr>
          <w:rFonts w:ascii="Arial" w:hAnsi="Arial" w:cs="Arial"/>
          <w:sz w:val="24"/>
          <w:szCs w:val="24"/>
        </w:rPr>
        <w:t>(</w:t>
      </w:r>
      <w:proofErr w:type="gramStart"/>
      <w:r w:rsidRPr="00F938C8">
        <w:rPr>
          <w:rFonts w:ascii="Arial" w:hAnsi="Arial" w:cs="Arial"/>
          <w:sz w:val="24"/>
          <w:szCs w:val="24"/>
        </w:rPr>
        <w:t>please</w:t>
      </w:r>
      <w:proofErr w:type="gramEnd"/>
      <w:r w:rsidRPr="00F938C8">
        <w:rPr>
          <w:rFonts w:ascii="Arial" w:hAnsi="Arial" w:cs="Arial"/>
          <w:sz w:val="24"/>
          <w:szCs w:val="24"/>
        </w:rPr>
        <w:t xml:space="preserve"> write in)</w:t>
      </w:r>
    </w:p>
    <w:p w:rsidR="00F938C8" w:rsidRPr="00F938C8" w:rsidRDefault="00F938C8" w:rsidP="000D10AC">
      <w:pPr>
        <w:rPr>
          <w:rFonts w:ascii="Arial" w:hAnsi="Arial" w:cs="Arial"/>
          <w:sz w:val="24"/>
          <w:szCs w:val="24"/>
        </w:rPr>
      </w:pPr>
    </w:p>
    <w:p w:rsidR="000D10AC" w:rsidRDefault="000D10AC" w:rsidP="000D10AC">
      <w:pPr>
        <w:rPr>
          <w:rFonts w:ascii="Arial" w:hAnsi="Arial" w:cs="Arial"/>
          <w:sz w:val="24"/>
          <w:szCs w:val="24"/>
        </w:rPr>
      </w:pPr>
      <w:r w:rsidRPr="000D10AC">
        <w:rPr>
          <w:rFonts w:ascii="Arial" w:hAnsi="Arial" w:cs="Arial"/>
          <w:sz w:val="24"/>
          <w:szCs w:val="24"/>
        </w:rPr>
        <w:t>Name and address of applicant</w:t>
      </w:r>
      <w:r>
        <w:rPr>
          <w:rFonts w:ascii="Arial" w:hAnsi="Arial" w:cs="Arial"/>
          <w:sz w:val="24"/>
          <w:szCs w:val="24"/>
        </w:rPr>
        <w:t>:</w:t>
      </w:r>
    </w:p>
    <w:p w:rsidR="000D10AC" w:rsidRDefault="000D10AC" w:rsidP="000D10AC">
      <w:pPr>
        <w:rPr>
          <w:rFonts w:ascii="Arial" w:hAnsi="Arial" w:cs="Arial"/>
          <w:sz w:val="24"/>
          <w:szCs w:val="24"/>
        </w:rPr>
      </w:pPr>
    </w:p>
    <w:p w:rsidR="000D10AC" w:rsidRDefault="000D10AC" w:rsidP="000D10AC">
      <w:pPr>
        <w:rPr>
          <w:rFonts w:ascii="Arial" w:hAnsi="Arial" w:cs="Arial"/>
          <w:sz w:val="24"/>
          <w:szCs w:val="24"/>
        </w:rPr>
      </w:pPr>
    </w:p>
    <w:p w:rsidR="00F938C8" w:rsidRDefault="00F938C8" w:rsidP="000D1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F938C8" w:rsidRDefault="00F938C8" w:rsidP="000D10AC">
      <w:pPr>
        <w:rPr>
          <w:rFonts w:ascii="Arial" w:hAnsi="Arial" w:cs="Arial"/>
          <w:sz w:val="24"/>
          <w:szCs w:val="24"/>
        </w:rPr>
      </w:pPr>
    </w:p>
    <w:p w:rsidR="006874DD" w:rsidRDefault="006874DD" w:rsidP="000D1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address of agent if applicable:</w:t>
      </w:r>
    </w:p>
    <w:p w:rsidR="006874DD" w:rsidRDefault="006874DD" w:rsidP="000D10AC">
      <w:pPr>
        <w:rPr>
          <w:rFonts w:ascii="Arial" w:hAnsi="Arial" w:cs="Arial"/>
          <w:sz w:val="24"/>
          <w:szCs w:val="24"/>
        </w:rPr>
      </w:pPr>
    </w:p>
    <w:p w:rsidR="006874DD" w:rsidRDefault="006874DD" w:rsidP="000D10AC">
      <w:pPr>
        <w:rPr>
          <w:rFonts w:ascii="Arial" w:hAnsi="Arial" w:cs="Arial"/>
          <w:sz w:val="24"/>
          <w:szCs w:val="24"/>
        </w:rPr>
      </w:pPr>
    </w:p>
    <w:p w:rsidR="006874DD" w:rsidRDefault="006874DD" w:rsidP="000D1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6874DD" w:rsidRDefault="006874DD" w:rsidP="000D10AC">
      <w:pPr>
        <w:rPr>
          <w:rFonts w:ascii="Arial" w:hAnsi="Arial" w:cs="Arial"/>
          <w:sz w:val="24"/>
          <w:szCs w:val="24"/>
        </w:rPr>
      </w:pPr>
    </w:p>
    <w:p w:rsidR="000D10AC" w:rsidRDefault="000D10AC" w:rsidP="000D10AC">
      <w:pPr>
        <w:rPr>
          <w:rFonts w:ascii="Arial" w:hAnsi="Arial" w:cs="Arial"/>
          <w:sz w:val="24"/>
          <w:szCs w:val="24"/>
        </w:rPr>
      </w:pPr>
    </w:p>
    <w:p w:rsidR="00F938C8" w:rsidRDefault="00F938C8" w:rsidP="00F938C8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F938C8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Section two: </w:t>
      </w:r>
      <w:r w:rsidR="006874DD">
        <w:rPr>
          <w:rFonts w:ascii="Arial" w:hAnsi="Arial" w:cs="Arial"/>
          <w:b/>
          <w:color w:val="auto"/>
          <w:sz w:val="28"/>
          <w:szCs w:val="28"/>
        </w:rPr>
        <w:t>Location and description of proposed works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  <w:r w:rsidRPr="00F938C8">
        <w:rPr>
          <w:rFonts w:ascii="Arial" w:hAnsi="Arial" w:cs="Arial"/>
          <w:sz w:val="24"/>
          <w:szCs w:val="24"/>
        </w:rPr>
        <w:t>(</w:t>
      </w:r>
      <w:proofErr w:type="gramStart"/>
      <w:r w:rsidRPr="00F938C8">
        <w:rPr>
          <w:rFonts w:ascii="Arial" w:hAnsi="Arial" w:cs="Arial"/>
          <w:sz w:val="24"/>
          <w:szCs w:val="24"/>
        </w:rPr>
        <w:t>please</w:t>
      </w:r>
      <w:proofErr w:type="gramEnd"/>
      <w:r w:rsidRPr="00F938C8">
        <w:rPr>
          <w:rFonts w:ascii="Arial" w:hAnsi="Arial" w:cs="Arial"/>
          <w:sz w:val="24"/>
          <w:szCs w:val="24"/>
        </w:rPr>
        <w:t xml:space="preserve"> write in)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name/number: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name: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Town: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code:</w:t>
      </w:r>
    </w:p>
    <w:p w:rsidR="00F938C8" w:rsidRDefault="006874DD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number:</w:t>
      </w:r>
    </w:p>
    <w:p w:rsidR="006874DD" w:rsidRDefault="006874DD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O.S. Grid reference:</w:t>
      </w:r>
    </w:p>
    <w:p w:rsidR="006874DD" w:rsidRDefault="006874DD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Areas of the street affected: (please tick)</w:t>
      </w:r>
    </w:p>
    <w:p w:rsidR="006874DD" w:rsidRDefault="006874DD" w:rsidP="006874D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Verge</w:t>
      </w:r>
    </w:p>
    <w:p w:rsidR="006874DD" w:rsidRDefault="006874DD" w:rsidP="006874D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Footway</w:t>
      </w:r>
    </w:p>
    <w:p w:rsidR="006874DD" w:rsidRDefault="006874DD" w:rsidP="006874D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Carriageway</w:t>
      </w:r>
    </w:p>
    <w:p w:rsidR="006874DD" w:rsidRDefault="006874DD" w:rsidP="006874D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Unmade</w:t>
      </w: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works:</w:t>
      </w: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 reference:</w:t>
      </w: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Estimated length of works (metres):                                </w:t>
      </w: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Depth of excavation (please tick)</w:t>
      </w:r>
    </w:p>
    <w:p w:rsidR="006874DD" w:rsidRDefault="006874DD" w:rsidP="006874D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 to 1.5 metres</w:t>
      </w:r>
    </w:p>
    <w:p w:rsidR="006874DD" w:rsidRDefault="006874DD" w:rsidP="006874D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1.5 metres</w:t>
      </w:r>
    </w:p>
    <w:p w:rsidR="006874DD" w:rsidRDefault="006874DD" w:rsidP="006874DD">
      <w:pPr>
        <w:pStyle w:val="ListParagraph"/>
        <w:rPr>
          <w:rFonts w:ascii="Arial" w:hAnsi="Arial" w:cs="Arial"/>
          <w:sz w:val="24"/>
          <w:szCs w:val="24"/>
        </w:rPr>
      </w:pPr>
    </w:p>
    <w:p w:rsidR="006874DD" w:rsidRPr="006874DD" w:rsidRDefault="006874DD" w:rsidP="0068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duration of works (days):</w:t>
      </w: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start date (no works to start until consent </w:t>
      </w:r>
      <w:proofErr w:type="gramStart"/>
      <w:r>
        <w:rPr>
          <w:rFonts w:ascii="Arial" w:hAnsi="Arial" w:cs="Arial"/>
          <w:sz w:val="24"/>
          <w:szCs w:val="24"/>
        </w:rPr>
        <w:t>is granted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Pr="006874DD" w:rsidRDefault="006874DD" w:rsidP="006874DD">
      <w:pPr>
        <w:rPr>
          <w:rFonts w:ascii="Arial" w:hAnsi="Arial" w:cs="Arial"/>
          <w:sz w:val="24"/>
          <w:szCs w:val="24"/>
        </w:rPr>
      </w:pPr>
    </w:p>
    <w:p w:rsidR="006874DD" w:rsidRPr="006874DD" w:rsidRDefault="006874DD" w:rsidP="006874DD">
      <w:pPr>
        <w:rPr>
          <w:rFonts w:ascii="Arial" w:hAnsi="Arial" w:cs="Arial"/>
          <w:sz w:val="24"/>
          <w:szCs w:val="24"/>
        </w:rPr>
      </w:pPr>
    </w:p>
    <w:p w:rsidR="00F938C8" w:rsidRPr="00F938C8" w:rsidRDefault="00F938C8" w:rsidP="00F938C8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F938C8">
        <w:rPr>
          <w:rFonts w:ascii="Arial" w:hAnsi="Arial" w:cs="Arial"/>
          <w:b/>
          <w:color w:val="auto"/>
          <w:sz w:val="28"/>
          <w:szCs w:val="28"/>
        </w:rPr>
        <w:lastRenderedPageBreak/>
        <w:t>S</w:t>
      </w:r>
      <w:r w:rsidR="007E02B1">
        <w:rPr>
          <w:rFonts w:ascii="Arial" w:hAnsi="Arial" w:cs="Arial"/>
          <w:b/>
          <w:color w:val="auto"/>
          <w:sz w:val="28"/>
          <w:szCs w:val="28"/>
        </w:rPr>
        <w:t>ection three: Details of persons/contractor undertaking works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please</w:t>
      </w:r>
      <w:proofErr w:type="gramEnd"/>
      <w:r>
        <w:rPr>
          <w:rFonts w:ascii="Arial" w:hAnsi="Arial" w:cs="Arial"/>
          <w:sz w:val="24"/>
          <w:szCs w:val="24"/>
        </w:rPr>
        <w:t xml:space="preserve"> write in)</w:t>
      </w:r>
    </w:p>
    <w:p w:rsidR="00F938C8" w:rsidRDefault="00F938C8" w:rsidP="00F938C8">
      <w:pPr>
        <w:rPr>
          <w:rFonts w:ascii="Arial" w:hAnsi="Arial" w:cs="Arial"/>
          <w:sz w:val="24"/>
          <w:szCs w:val="24"/>
        </w:rPr>
      </w:pP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To satisfy the requirement of the Act the Licensees must arrange for work to be carried out by a person having a prescribed qualification as 'supervisor' and in addition, they must ensure that a person having a prescribed </w:t>
      </w:r>
      <w:proofErr w:type="gramStart"/>
      <w:r w:rsidRPr="00887479">
        <w:rPr>
          <w:rFonts w:ascii="Arial" w:hAnsi="Arial" w:cs="Arial"/>
          <w:sz w:val="24"/>
          <w:szCs w:val="24"/>
        </w:rPr>
        <w:t>qualification</w:t>
      </w:r>
      <w:proofErr w:type="gramEnd"/>
      <w:r w:rsidRPr="00887479">
        <w:rPr>
          <w:rFonts w:ascii="Arial" w:hAnsi="Arial" w:cs="Arial"/>
          <w:sz w:val="24"/>
          <w:szCs w:val="24"/>
        </w:rPr>
        <w:t xml:space="preserve"> as a trained 'operative' is present on a site at all times when work is in progress (</w:t>
      </w:r>
      <w:r w:rsidRPr="00887479">
        <w:rPr>
          <w:rFonts w:ascii="Arial" w:hAnsi="Arial" w:cs="Arial"/>
          <w:b/>
          <w:sz w:val="24"/>
          <w:szCs w:val="24"/>
        </w:rPr>
        <w:t>see</w:t>
      </w:r>
      <w:r w:rsidRPr="00887479">
        <w:rPr>
          <w:rFonts w:ascii="Arial" w:hAnsi="Arial" w:cs="Arial"/>
          <w:b/>
          <w:i/>
          <w:sz w:val="24"/>
          <w:szCs w:val="24"/>
        </w:rPr>
        <w:t xml:space="preserve"> </w:t>
      </w:r>
      <w:r w:rsidRPr="00887479">
        <w:rPr>
          <w:rFonts w:ascii="Arial" w:hAnsi="Arial" w:cs="Arial"/>
          <w:b/>
          <w:sz w:val="24"/>
          <w:szCs w:val="24"/>
        </w:rPr>
        <w:t>Explanatory Notes</w:t>
      </w:r>
      <w:r w:rsidRPr="00887479">
        <w:rPr>
          <w:rFonts w:ascii="Arial" w:hAnsi="Arial" w:cs="Arial"/>
          <w:sz w:val="24"/>
          <w:szCs w:val="24"/>
        </w:rPr>
        <w:t>).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address of the contractor: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no: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 address: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Name of supervisor: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NRASWA Certificate n</w:t>
      </w:r>
      <w:r w:rsidRPr="00887479">
        <w:rPr>
          <w:rFonts w:ascii="Arial" w:hAnsi="Arial" w:cs="Arial"/>
          <w:sz w:val="24"/>
          <w:szCs w:val="24"/>
        </w:rPr>
        <w:t>o: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operative: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NRASWA Certificate n</w:t>
      </w:r>
      <w:r w:rsidRPr="00887479">
        <w:rPr>
          <w:rFonts w:ascii="Arial" w:hAnsi="Arial" w:cs="Arial"/>
          <w:sz w:val="24"/>
          <w:szCs w:val="24"/>
        </w:rPr>
        <w:t>o: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</w:p>
    <w:p w:rsidR="00CF3DFA" w:rsidRDefault="00CF3DFA" w:rsidP="00CF3DFA">
      <w:pPr>
        <w:rPr>
          <w:rFonts w:ascii="Arial" w:hAnsi="Arial" w:cs="Arial"/>
          <w:sz w:val="24"/>
          <w:szCs w:val="24"/>
        </w:rPr>
      </w:pPr>
    </w:p>
    <w:p w:rsidR="0061489B" w:rsidRDefault="0061489B" w:rsidP="0061489B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Section four</w:t>
      </w:r>
      <w:r w:rsidR="00887479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887479" w:rsidRPr="00887479">
        <w:rPr>
          <w:rFonts w:ascii="Arial" w:hAnsi="Arial" w:cs="Arial"/>
          <w:b/>
          <w:color w:val="auto"/>
          <w:sz w:val="28"/>
          <w:szCs w:val="28"/>
        </w:rPr>
        <w:t>Indemnification and insurance</w:t>
      </w:r>
    </w:p>
    <w:p w:rsidR="00887479" w:rsidRDefault="00887479" w:rsidP="00887479"/>
    <w:p w:rsidR="00887479" w:rsidRPr="00887479" w:rsidRDefault="00887479" w:rsidP="00887479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87479">
        <w:rPr>
          <w:rFonts w:ascii="Arial" w:hAnsi="Arial" w:cs="Arial"/>
          <w:b/>
          <w:i w:val="0"/>
          <w:color w:val="auto"/>
          <w:sz w:val="24"/>
          <w:szCs w:val="24"/>
        </w:rPr>
        <w:t>Indemnification</w:t>
      </w:r>
    </w:p>
    <w:p w:rsidR="00887479" w:rsidRDefault="00887479" w:rsidP="00887479">
      <w:pPr>
        <w:rPr>
          <w:sz w:val="20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The Licensee shall indemnify the Authority against any claim in respect of injury, damage or loss arising </w:t>
      </w:r>
      <w:proofErr w:type="gramStart"/>
      <w:r w:rsidRPr="00887479">
        <w:rPr>
          <w:rFonts w:ascii="Arial" w:hAnsi="Arial" w:cs="Arial"/>
          <w:sz w:val="24"/>
          <w:szCs w:val="24"/>
        </w:rPr>
        <w:t>out of</w:t>
      </w:r>
      <w:proofErr w:type="gramEnd"/>
      <w:r w:rsidRPr="00887479">
        <w:rPr>
          <w:rFonts w:ascii="Arial" w:hAnsi="Arial" w:cs="Arial"/>
          <w:sz w:val="24"/>
          <w:szCs w:val="24"/>
        </w:rPr>
        <w:t>:</w:t>
      </w:r>
    </w:p>
    <w:p w:rsidR="00887479" w:rsidRDefault="00887479" w:rsidP="008874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the placing or presence in the street of apparatus to which the consent applies, or</w:t>
      </w:r>
    </w:p>
    <w:p w:rsidR="00887479" w:rsidRPr="00887479" w:rsidRDefault="00887479" w:rsidP="008874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887479">
        <w:rPr>
          <w:rFonts w:ascii="Arial" w:hAnsi="Arial" w:cs="Arial"/>
          <w:sz w:val="24"/>
          <w:szCs w:val="24"/>
        </w:rPr>
        <w:t>the</w:t>
      </w:r>
      <w:proofErr w:type="gramEnd"/>
      <w:r w:rsidRPr="00887479">
        <w:rPr>
          <w:rFonts w:ascii="Arial" w:hAnsi="Arial" w:cs="Arial"/>
          <w:sz w:val="24"/>
          <w:szCs w:val="24"/>
        </w:rPr>
        <w:t xml:space="preserve"> execution by any person of any works authorised by the consent.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The indemnity provided by the Policy should not be less than </w:t>
      </w:r>
      <w:r w:rsidRPr="00887479">
        <w:rPr>
          <w:rFonts w:ascii="Arial" w:hAnsi="Arial" w:cs="Arial"/>
          <w:sz w:val="24"/>
          <w:szCs w:val="24"/>
        </w:rPr>
        <w:t>£6,000,000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479">
        <w:rPr>
          <w:rFonts w:ascii="Arial" w:hAnsi="Arial" w:cs="Arial"/>
          <w:sz w:val="24"/>
          <w:szCs w:val="24"/>
        </w:rPr>
        <w:t>for any one accident or any one claim.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>Insurance c</w:t>
      </w:r>
      <w:r w:rsidRPr="00887479">
        <w:rPr>
          <w:rFonts w:ascii="Arial" w:hAnsi="Arial" w:cs="Arial"/>
          <w:b/>
          <w:i w:val="0"/>
          <w:color w:val="auto"/>
          <w:sz w:val="24"/>
          <w:szCs w:val="24"/>
        </w:rPr>
        <w:t xml:space="preserve">ertificate 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I/we hereby certify that I/we hold the undermentioned policy wit</w:t>
      </w:r>
      <w:r>
        <w:rPr>
          <w:rFonts w:ascii="Arial" w:hAnsi="Arial" w:cs="Arial"/>
          <w:sz w:val="24"/>
          <w:szCs w:val="24"/>
        </w:rPr>
        <w:t xml:space="preserve">h (Name of Insurance Company): 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Policy No:  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Expiry d</w:t>
      </w:r>
      <w:r w:rsidRPr="00887479">
        <w:rPr>
          <w:rFonts w:ascii="Arial" w:hAnsi="Arial" w:cs="Arial"/>
          <w:sz w:val="24"/>
          <w:szCs w:val="24"/>
        </w:rPr>
        <w:t xml:space="preserve">ate: </w:t>
      </w:r>
    </w:p>
    <w:p w:rsidR="00887479" w:rsidRDefault="00887479" w:rsidP="00887479"/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(The applicant or agent will be required to provid</w:t>
      </w:r>
      <w:r w:rsidRPr="00887479">
        <w:rPr>
          <w:rFonts w:ascii="Arial" w:hAnsi="Arial" w:cs="Arial"/>
          <w:sz w:val="24"/>
          <w:szCs w:val="24"/>
        </w:rPr>
        <w:t>e proof of the insurance cover)</w:t>
      </w:r>
    </w:p>
    <w:p w:rsidR="0061489B" w:rsidRPr="0061489B" w:rsidRDefault="0061489B" w:rsidP="0061489B"/>
    <w:p w:rsidR="002F405C" w:rsidRDefault="002F405C" w:rsidP="000D10AC">
      <w:pPr>
        <w:rPr>
          <w:rFonts w:ascii="Arial" w:hAnsi="Arial" w:cs="Arial"/>
          <w:sz w:val="24"/>
          <w:szCs w:val="24"/>
        </w:rPr>
      </w:pPr>
    </w:p>
    <w:p w:rsidR="002F405C" w:rsidRDefault="000A4706" w:rsidP="002F405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Section five</w:t>
      </w:r>
      <w:r w:rsidR="00887479">
        <w:rPr>
          <w:rFonts w:ascii="Arial" w:hAnsi="Arial" w:cs="Arial"/>
          <w:b/>
          <w:color w:val="auto"/>
          <w:sz w:val="28"/>
          <w:szCs w:val="28"/>
        </w:rPr>
        <w:t>: Plans</w:t>
      </w:r>
    </w:p>
    <w:p w:rsidR="002F405C" w:rsidRPr="00887479" w:rsidRDefault="002F405C" w:rsidP="002F405C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The following plans </w:t>
      </w:r>
      <w:proofErr w:type="gramStart"/>
      <w:r w:rsidRPr="00887479">
        <w:rPr>
          <w:rFonts w:ascii="Arial" w:hAnsi="Arial" w:cs="Arial"/>
          <w:sz w:val="24"/>
          <w:szCs w:val="24"/>
          <w:u w:val="words"/>
        </w:rPr>
        <w:t>must</w:t>
      </w:r>
      <w:r w:rsidRPr="00887479">
        <w:rPr>
          <w:rFonts w:ascii="Arial" w:hAnsi="Arial" w:cs="Arial"/>
          <w:sz w:val="24"/>
          <w:szCs w:val="24"/>
        </w:rPr>
        <w:t xml:space="preserve"> be submitted</w:t>
      </w:r>
      <w:proofErr w:type="gramEnd"/>
      <w:r w:rsidRPr="00887479">
        <w:rPr>
          <w:rFonts w:ascii="Arial" w:hAnsi="Arial" w:cs="Arial"/>
          <w:sz w:val="24"/>
          <w:szCs w:val="24"/>
        </w:rPr>
        <w:t xml:space="preserve"> with this application.</w:t>
      </w:r>
    </w:p>
    <w:p w:rsidR="00887479" w:rsidRPr="00DC0188" w:rsidRDefault="00887479" w:rsidP="00887479">
      <w:pPr>
        <w:rPr>
          <w:b/>
          <w:sz w:val="20"/>
        </w:rPr>
      </w:pPr>
    </w:p>
    <w:p w:rsidR="00887479" w:rsidRDefault="00887479" w:rsidP="008874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Copy of Site plan to a Scale not less than 1/500 showing the applicants property marked in Red and proposed siting of apparatus marked in Blue: and </w:t>
      </w:r>
    </w:p>
    <w:p w:rsidR="00887479" w:rsidRPr="00887479" w:rsidRDefault="00887479" w:rsidP="008874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Copy of location plan to a scale not less than 1/1250 or 1/2500 or 1/10,000 showing location of site in relation to </w:t>
      </w:r>
      <w:proofErr w:type="spellStart"/>
      <w:proofErr w:type="gramStart"/>
      <w:r w:rsidRPr="00887479">
        <w:rPr>
          <w:rFonts w:ascii="Arial" w:hAnsi="Arial" w:cs="Arial"/>
          <w:sz w:val="24"/>
          <w:szCs w:val="24"/>
        </w:rPr>
        <w:t>it's</w:t>
      </w:r>
      <w:proofErr w:type="spellEnd"/>
      <w:proofErr w:type="gramEnd"/>
      <w:r w:rsidRPr="00887479">
        <w:rPr>
          <w:rFonts w:ascii="Arial" w:hAnsi="Arial" w:cs="Arial"/>
          <w:sz w:val="24"/>
          <w:szCs w:val="24"/>
        </w:rPr>
        <w:t xml:space="preserve"> surroundings.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The plans must clearly indicate exact location of proposed works</w:t>
      </w:r>
    </w:p>
    <w:p w:rsidR="00887479" w:rsidRDefault="00887479" w:rsidP="00887479"/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We also require a Full Traffic Management Plan submitted with your application, your application </w:t>
      </w:r>
      <w:proofErr w:type="gramStart"/>
      <w:r w:rsidRPr="00887479">
        <w:rPr>
          <w:rFonts w:ascii="Arial" w:hAnsi="Arial" w:cs="Arial"/>
          <w:sz w:val="24"/>
          <w:szCs w:val="24"/>
        </w:rPr>
        <w:t>will</w:t>
      </w:r>
      <w:proofErr w:type="gramEnd"/>
      <w:r w:rsidRPr="00887479">
        <w:rPr>
          <w:rFonts w:ascii="Arial" w:hAnsi="Arial" w:cs="Arial"/>
          <w:sz w:val="24"/>
          <w:szCs w:val="24"/>
        </w:rPr>
        <w:t xml:space="preserve"> not be considered unless the Traffic Management plan is submitted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Please supply a copy of any Utility agreement (i.e. DCWW 104/106), with your application.</w:t>
      </w:r>
    </w:p>
    <w:p w:rsid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Default="00887479" w:rsidP="00887479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887479">
        <w:rPr>
          <w:rFonts w:ascii="Arial" w:hAnsi="Arial" w:cs="Arial"/>
          <w:b/>
          <w:color w:val="auto"/>
          <w:sz w:val="28"/>
          <w:szCs w:val="28"/>
        </w:rPr>
        <w:t>Section 6: Declaration</w:t>
      </w:r>
    </w:p>
    <w:p w:rsidR="00887479" w:rsidRPr="00887479" w:rsidRDefault="00887479" w:rsidP="00887479"/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I confirm that the foregoing details are correct, and acknowledge that the works referred to above must be conducted in accordance with the requirements of the New Roads </w:t>
      </w:r>
      <w:proofErr w:type="gramStart"/>
      <w:r w:rsidRPr="00887479">
        <w:rPr>
          <w:rFonts w:ascii="Arial" w:hAnsi="Arial" w:cs="Arial"/>
          <w:sz w:val="24"/>
          <w:szCs w:val="24"/>
        </w:rPr>
        <w:t>And</w:t>
      </w:r>
      <w:proofErr w:type="gramEnd"/>
      <w:r w:rsidRPr="00887479">
        <w:rPr>
          <w:rFonts w:ascii="Arial" w:hAnsi="Arial" w:cs="Arial"/>
          <w:sz w:val="24"/>
          <w:szCs w:val="24"/>
        </w:rPr>
        <w:t xml:space="preserve"> Street Works Act 1991, enabling Regulations and Codes of Practic</w:t>
      </w:r>
      <w:r>
        <w:rPr>
          <w:rFonts w:ascii="Arial" w:hAnsi="Arial" w:cs="Arial"/>
          <w:sz w:val="24"/>
          <w:szCs w:val="24"/>
        </w:rPr>
        <w:t xml:space="preserve">e, and associated Legislation, </w:t>
      </w:r>
      <w:r w:rsidRPr="00887479">
        <w:rPr>
          <w:rFonts w:ascii="Arial" w:hAnsi="Arial" w:cs="Arial"/>
          <w:sz w:val="24"/>
          <w:szCs w:val="24"/>
        </w:rPr>
        <w:t xml:space="preserve">together with any conditions imposed by the Street Authority in the relevant licence.  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lastRenderedPageBreak/>
        <w:t xml:space="preserve">I enclose a fee </w:t>
      </w:r>
      <w:proofErr w:type="gramStart"/>
      <w:r w:rsidRPr="00887479">
        <w:rPr>
          <w:rFonts w:ascii="Arial" w:hAnsi="Arial" w:cs="Arial"/>
          <w:sz w:val="24"/>
          <w:szCs w:val="24"/>
        </w:rPr>
        <w:t>of  £</w:t>
      </w:r>
      <w:proofErr w:type="gramEnd"/>
      <w:r w:rsidRPr="00887479">
        <w:rPr>
          <w:rFonts w:ascii="Arial" w:hAnsi="Arial" w:cs="Arial"/>
          <w:sz w:val="24"/>
          <w:szCs w:val="24"/>
        </w:rPr>
        <w:t xml:space="preserve">________  (See Attached Fees Schedule) cash/cheque or card. Please note: If you are paying by card, we will contact the applicant to take the card payment, as soon as we have received the application. 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 xml:space="preserve">(All payments to </w:t>
      </w:r>
      <w:r w:rsidRPr="00887479">
        <w:rPr>
          <w:rFonts w:ascii="Arial" w:hAnsi="Arial" w:cs="Arial"/>
          <w:b/>
          <w:sz w:val="24"/>
          <w:szCs w:val="24"/>
        </w:rPr>
        <w:t>Pembrokeshire County Council</w:t>
      </w:r>
      <w:r w:rsidRPr="00887479">
        <w:rPr>
          <w:rFonts w:ascii="Arial" w:hAnsi="Arial" w:cs="Arial"/>
          <w:sz w:val="24"/>
          <w:szCs w:val="24"/>
        </w:rPr>
        <w:t>)</w:t>
      </w: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</w:p>
    <w:p w:rsidR="00887479" w:rsidRPr="00887479" w:rsidRDefault="00887479" w:rsidP="00887479">
      <w:pPr>
        <w:rPr>
          <w:rFonts w:ascii="Arial" w:hAnsi="Arial" w:cs="Arial"/>
          <w:sz w:val="24"/>
          <w:szCs w:val="24"/>
        </w:rPr>
      </w:pPr>
      <w:r w:rsidRPr="00887479">
        <w:rPr>
          <w:rFonts w:ascii="Arial" w:hAnsi="Arial" w:cs="Arial"/>
          <w:sz w:val="24"/>
          <w:szCs w:val="24"/>
        </w:rPr>
        <w:t>Signed:                                                                                         Date:</w:t>
      </w:r>
    </w:p>
    <w:p w:rsidR="00216D54" w:rsidRDefault="00216D54" w:rsidP="00216D54">
      <w:pPr>
        <w:rPr>
          <w:rFonts w:ascii="Arial" w:hAnsi="Arial" w:cs="Arial"/>
          <w:sz w:val="24"/>
          <w:szCs w:val="24"/>
        </w:rPr>
      </w:pPr>
    </w:p>
    <w:p w:rsidR="00216D54" w:rsidRDefault="00216D54" w:rsidP="00216D54">
      <w:pPr>
        <w:rPr>
          <w:rFonts w:ascii="Arial" w:hAnsi="Arial" w:cs="Arial"/>
          <w:sz w:val="24"/>
          <w:szCs w:val="24"/>
        </w:rPr>
      </w:pPr>
      <w:r w:rsidRPr="00216D54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return this application to the:</w:t>
      </w:r>
    </w:p>
    <w:p w:rsidR="00216D54" w:rsidRPr="00216D54" w:rsidRDefault="00216D54" w:rsidP="00216D54">
      <w:pPr>
        <w:rPr>
          <w:rFonts w:ascii="Arial" w:hAnsi="Arial" w:cs="Arial"/>
          <w:sz w:val="24"/>
          <w:szCs w:val="24"/>
        </w:rPr>
      </w:pPr>
      <w:proofErr w:type="spellStart"/>
      <w:r w:rsidRPr="00216D54">
        <w:rPr>
          <w:rFonts w:ascii="Arial" w:hAnsi="Arial" w:cs="Arial"/>
          <w:b/>
          <w:sz w:val="24"/>
          <w:szCs w:val="24"/>
        </w:rPr>
        <w:t>Streetcare</w:t>
      </w:r>
      <w:proofErr w:type="spellEnd"/>
      <w:r w:rsidRPr="00216D54">
        <w:rPr>
          <w:rFonts w:ascii="Arial" w:hAnsi="Arial" w:cs="Arial"/>
          <w:b/>
          <w:sz w:val="24"/>
          <w:szCs w:val="24"/>
        </w:rPr>
        <w:t xml:space="preserve"> and Parking Manager</w:t>
      </w:r>
    </w:p>
    <w:p w:rsidR="00216D54" w:rsidRP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  <w:r w:rsidRPr="00216D54">
        <w:rPr>
          <w:rFonts w:ascii="Arial" w:hAnsi="Arial" w:cs="Arial"/>
          <w:szCs w:val="24"/>
        </w:rPr>
        <w:t xml:space="preserve">Transportation &amp; Environment </w:t>
      </w:r>
    </w:p>
    <w:p w:rsidR="00216D54" w:rsidRDefault="00216D54" w:rsidP="00216D54">
      <w:pPr>
        <w:pStyle w:val="Formal1"/>
        <w:spacing w:before="0" w:after="0"/>
        <w:ind w:right="-115"/>
        <w:jc w:val="center"/>
        <w:rPr>
          <w:rFonts w:ascii="Arial" w:hAnsi="Arial" w:cs="Arial"/>
          <w:szCs w:val="24"/>
        </w:rPr>
      </w:pPr>
    </w:p>
    <w:p w:rsid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  <w:r w:rsidRPr="00216D54">
        <w:rPr>
          <w:rFonts w:ascii="Arial" w:hAnsi="Arial" w:cs="Arial"/>
          <w:szCs w:val="24"/>
        </w:rPr>
        <w:t xml:space="preserve">Street Care Section, </w:t>
      </w:r>
    </w:p>
    <w:p w:rsid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</w:p>
    <w:p w:rsid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  <w:r w:rsidRPr="00216D54">
        <w:rPr>
          <w:rFonts w:ascii="Arial" w:hAnsi="Arial" w:cs="Arial"/>
          <w:szCs w:val="24"/>
        </w:rPr>
        <w:t xml:space="preserve">County Hall, </w:t>
      </w:r>
    </w:p>
    <w:p w:rsid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</w:p>
    <w:p w:rsid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  <w:r w:rsidRPr="00216D54">
        <w:rPr>
          <w:rFonts w:ascii="Arial" w:hAnsi="Arial" w:cs="Arial"/>
          <w:szCs w:val="24"/>
        </w:rPr>
        <w:t xml:space="preserve">Haverfordwest,  </w:t>
      </w:r>
    </w:p>
    <w:p w:rsid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szCs w:val="24"/>
        </w:rPr>
      </w:pPr>
    </w:p>
    <w:p w:rsidR="00216D54" w:rsidRPr="00216D54" w:rsidRDefault="00216D54" w:rsidP="00216D54">
      <w:pPr>
        <w:pStyle w:val="Formal1"/>
        <w:spacing w:before="0" w:after="0"/>
        <w:ind w:right="-115"/>
        <w:rPr>
          <w:rFonts w:ascii="Arial" w:hAnsi="Arial" w:cs="Arial"/>
          <w:i/>
          <w:szCs w:val="24"/>
        </w:rPr>
      </w:pPr>
      <w:r w:rsidRPr="00216D54">
        <w:rPr>
          <w:rFonts w:ascii="Arial" w:hAnsi="Arial" w:cs="Arial"/>
          <w:szCs w:val="24"/>
        </w:rPr>
        <w:t>SA61 1TP</w:t>
      </w:r>
    </w:p>
    <w:p w:rsidR="0080442F" w:rsidRDefault="0080442F" w:rsidP="00216D54">
      <w:pPr>
        <w:rPr>
          <w:rFonts w:ascii="Arial" w:hAnsi="Arial" w:cs="Arial"/>
          <w:sz w:val="24"/>
          <w:szCs w:val="24"/>
        </w:rPr>
      </w:pPr>
    </w:p>
    <w:p w:rsidR="00216D54" w:rsidRPr="00216D54" w:rsidRDefault="00216D54" w:rsidP="00216D54">
      <w:pPr>
        <w:rPr>
          <w:rFonts w:ascii="Arial" w:hAnsi="Arial" w:cs="Arial"/>
          <w:color w:val="0070C0"/>
          <w:sz w:val="24"/>
          <w:szCs w:val="24"/>
        </w:rPr>
      </w:pPr>
      <w:r w:rsidRPr="00216D54">
        <w:rPr>
          <w:rFonts w:ascii="Arial" w:hAnsi="Arial" w:cs="Arial"/>
          <w:sz w:val="24"/>
          <w:szCs w:val="24"/>
        </w:rPr>
        <w:t xml:space="preserve">All information that we hold concerning you as an individual </w:t>
      </w:r>
      <w:proofErr w:type="gramStart"/>
      <w:r w:rsidRPr="00216D54">
        <w:rPr>
          <w:rFonts w:ascii="Arial" w:hAnsi="Arial" w:cs="Arial"/>
          <w:sz w:val="24"/>
          <w:szCs w:val="24"/>
        </w:rPr>
        <w:t>will be retained</w:t>
      </w:r>
      <w:proofErr w:type="gramEnd"/>
      <w:r w:rsidRPr="00216D54">
        <w:rPr>
          <w:rFonts w:ascii="Arial" w:hAnsi="Arial" w:cs="Arial"/>
          <w:sz w:val="24"/>
          <w:szCs w:val="24"/>
        </w:rPr>
        <w:t xml:space="preserve"> and processed by the </w:t>
      </w:r>
      <w:proofErr w:type="spellStart"/>
      <w:r w:rsidRPr="00216D54">
        <w:rPr>
          <w:rFonts w:ascii="Arial" w:hAnsi="Arial" w:cs="Arial"/>
          <w:sz w:val="24"/>
          <w:szCs w:val="24"/>
        </w:rPr>
        <w:t>Streetcare</w:t>
      </w:r>
      <w:proofErr w:type="spellEnd"/>
      <w:r w:rsidRPr="00216D54">
        <w:rPr>
          <w:rFonts w:ascii="Arial" w:hAnsi="Arial" w:cs="Arial"/>
          <w:sz w:val="24"/>
          <w:szCs w:val="24"/>
        </w:rPr>
        <w:t xml:space="preserve"> Section strictly in accordance with the provisions of the General Data Protection Regulation 2016, as set o</w:t>
      </w:r>
      <w:r>
        <w:rPr>
          <w:rFonts w:ascii="Arial" w:hAnsi="Arial" w:cs="Arial"/>
          <w:sz w:val="24"/>
          <w:szCs w:val="24"/>
        </w:rPr>
        <w:t xml:space="preserve">ut in our </w:t>
      </w:r>
      <w:hyperlink r:id="rId6" w:history="1">
        <w:r w:rsidRPr="00216D54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216D54">
        <w:rPr>
          <w:rFonts w:ascii="Arial" w:hAnsi="Arial" w:cs="Arial"/>
          <w:color w:val="000000" w:themeColor="text1"/>
          <w:sz w:val="24"/>
          <w:szCs w:val="24"/>
        </w:rPr>
        <w:t>alternatively</w:t>
      </w:r>
      <w:r w:rsidRPr="00216D54">
        <w:rPr>
          <w:rFonts w:ascii="Arial" w:hAnsi="Arial" w:cs="Arial"/>
          <w:sz w:val="24"/>
          <w:szCs w:val="24"/>
        </w:rPr>
        <w:t xml:space="preserve"> a paper copy can be provided on request. </w:t>
      </w:r>
    </w:p>
    <w:p w:rsidR="00216D54" w:rsidRDefault="00216D54" w:rsidP="00216D54">
      <w:pPr>
        <w:rPr>
          <w:rFonts w:ascii="Arial" w:hAnsi="Arial" w:cs="Arial"/>
          <w:sz w:val="24"/>
          <w:szCs w:val="24"/>
        </w:rPr>
      </w:pP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 xml:space="preserve">All applicants should check that they have enclosed the following documentation, in order that the approval process </w:t>
      </w:r>
      <w:proofErr w:type="gramStart"/>
      <w:r w:rsidRPr="0080442F">
        <w:rPr>
          <w:rFonts w:ascii="Arial" w:hAnsi="Arial" w:cs="Arial"/>
          <w:sz w:val="24"/>
          <w:szCs w:val="24"/>
        </w:rPr>
        <w:t>is not delayed</w:t>
      </w:r>
      <w:proofErr w:type="gramEnd"/>
      <w:r w:rsidRPr="0080442F">
        <w:rPr>
          <w:rFonts w:ascii="Arial" w:hAnsi="Arial" w:cs="Arial"/>
          <w:sz w:val="24"/>
          <w:szCs w:val="24"/>
        </w:rPr>
        <w:t>.</w:t>
      </w: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tick)</w:t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Advance Notice of Works Form (Part N)</w:t>
      </w:r>
      <w:r w:rsidRPr="0080442F">
        <w:rPr>
          <w:rFonts w:ascii="Arial" w:hAnsi="Arial" w:cs="Arial"/>
          <w:sz w:val="24"/>
          <w:szCs w:val="24"/>
        </w:rPr>
        <w:tab/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Proof</w:t>
      </w:r>
      <w:r>
        <w:rPr>
          <w:rFonts w:ascii="Arial" w:hAnsi="Arial" w:cs="Arial"/>
          <w:sz w:val="24"/>
          <w:szCs w:val="24"/>
        </w:rPr>
        <w:t xml:space="preserve"> of Accreditation/Qualification of Supervisor &amp; Operative</w:t>
      </w:r>
      <w:r>
        <w:rPr>
          <w:rFonts w:ascii="Arial" w:hAnsi="Arial" w:cs="Arial"/>
          <w:sz w:val="24"/>
          <w:szCs w:val="24"/>
        </w:rPr>
        <w:tab/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Proof of Insurance Cover</w:t>
      </w:r>
      <w:r w:rsidRPr="0080442F">
        <w:rPr>
          <w:rFonts w:ascii="Arial" w:hAnsi="Arial" w:cs="Arial"/>
          <w:sz w:val="24"/>
          <w:szCs w:val="24"/>
        </w:rPr>
        <w:tab/>
      </w:r>
      <w:r w:rsidRPr="0080442F">
        <w:rPr>
          <w:rFonts w:ascii="Arial" w:hAnsi="Arial" w:cs="Arial"/>
          <w:sz w:val="24"/>
          <w:szCs w:val="24"/>
        </w:rPr>
        <w:tab/>
      </w:r>
      <w:r w:rsidRPr="0080442F">
        <w:rPr>
          <w:rFonts w:ascii="Arial" w:hAnsi="Arial" w:cs="Arial"/>
          <w:sz w:val="24"/>
          <w:szCs w:val="24"/>
        </w:rPr>
        <w:tab/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Plans of Proposed Installation</w:t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Fee (Receipt no. if paid by card via our Contact Centre)</w:t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Traffic Management Plan</w:t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Any othe</w:t>
      </w:r>
      <w:r>
        <w:rPr>
          <w:rFonts w:ascii="Arial" w:hAnsi="Arial" w:cs="Arial"/>
          <w:sz w:val="24"/>
          <w:szCs w:val="24"/>
        </w:rPr>
        <w:t>r Utility Agreements (i.e. New a</w:t>
      </w:r>
      <w:r w:rsidRPr="0080442F">
        <w:rPr>
          <w:rFonts w:ascii="Arial" w:hAnsi="Arial" w:cs="Arial"/>
          <w:sz w:val="24"/>
          <w:szCs w:val="24"/>
        </w:rPr>
        <w:t>pparatus only)</w:t>
      </w:r>
    </w:p>
    <w:p w:rsidR="0080442F" w:rsidRDefault="0080442F" w:rsidP="008044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>Planning Application Reference Number</w:t>
      </w:r>
      <w:r w:rsidRPr="0080442F">
        <w:rPr>
          <w:rFonts w:ascii="Arial" w:hAnsi="Arial" w:cs="Arial"/>
          <w:sz w:val="24"/>
          <w:szCs w:val="24"/>
        </w:rPr>
        <w:tab/>
      </w: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work </w:t>
      </w:r>
      <w:proofErr w:type="gramStart"/>
      <w:r>
        <w:rPr>
          <w:rFonts w:ascii="Arial" w:hAnsi="Arial" w:cs="Arial"/>
          <w:sz w:val="24"/>
          <w:szCs w:val="24"/>
        </w:rPr>
        <w:t>shall be executed</w:t>
      </w:r>
      <w:proofErr w:type="gramEnd"/>
      <w:r>
        <w:rPr>
          <w:rFonts w:ascii="Arial" w:hAnsi="Arial" w:cs="Arial"/>
          <w:sz w:val="24"/>
          <w:szCs w:val="24"/>
        </w:rPr>
        <w:t xml:space="preserve"> until the applicant has received consent from the Highway Authority</w:t>
      </w: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</w:p>
    <w:p w:rsidR="0080442F" w:rsidRPr="0080442F" w:rsidRDefault="0080442F" w:rsidP="0080442F">
      <w:pPr>
        <w:rPr>
          <w:rFonts w:ascii="Arial" w:hAnsi="Arial" w:cs="Arial"/>
          <w:sz w:val="24"/>
          <w:szCs w:val="24"/>
        </w:rPr>
      </w:pPr>
      <w:r w:rsidRPr="0080442F">
        <w:rPr>
          <w:rFonts w:ascii="Arial" w:hAnsi="Arial" w:cs="Arial"/>
          <w:sz w:val="24"/>
          <w:szCs w:val="24"/>
        </w:rPr>
        <w:tab/>
      </w:r>
    </w:p>
    <w:p w:rsidR="0080442F" w:rsidRPr="00216D54" w:rsidRDefault="0080442F" w:rsidP="00216D54">
      <w:pPr>
        <w:rPr>
          <w:rFonts w:ascii="Arial" w:hAnsi="Arial" w:cs="Arial"/>
          <w:sz w:val="24"/>
          <w:szCs w:val="24"/>
        </w:rPr>
      </w:pPr>
    </w:p>
    <w:p w:rsidR="00976FA7" w:rsidRPr="002F405C" w:rsidRDefault="00976FA7" w:rsidP="002F405C">
      <w:pPr>
        <w:tabs>
          <w:tab w:val="left" w:pos="10773"/>
        </w:tabs>
        <w:rPr>
          <w:rFonts w:ascii="Arial" w:hAnsi="Arial" w:cs="Arial"/>
          <w:sz w:val="24"/>
          <w:szCs w:val="24"/>
        </w:rPr>
      </w:pPr>
    </w:p>
    <w:p w:rsidR="002F405C" w:rsidRPr="002F405C" w:rsidRDefault="002F405C" w:rsidP="000D10AC">
      <w:pPr>
        <w:rPr>
          <w:rFonts w:ascii="Arial" w:hAnsi="Arial" w:cs="Arial"/>
          <w:sz w:val="24"/>
          <w:szCs w:val="24"/>
        </w:rPr>
      </w:pPr>
    </w:p>
    <w:p w:rsidR="000D10AC" w:rsidRDefault="000D10AC" w:rsidP="000D10AC">
      <w:pPr>
        <w:jc w:val="center"/>
      </w:pPr>
    </w:p>
    <w:sectPr w:rsidR="000D1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640"/>
    <w:multiLevelType w:val="hybridMultilevel"/>
    <w:tmpl w:val="F020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0AF6"/>
    <w:multiLevelType w:val="hybridMultilevel"/>
    <w:tmpl w:val="4942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4695"/>
    <w:multiLevelType w:val="hybridMultilevel"/>
    <w:tmpl w:val="30520A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67F25"/>
    <w:multiLevelType w:val="hybridMultilevel"/>
    <w:tmpl w:val="FC3AC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6BFC"/>
    <w:multiLevelType w:val="hybridMultilevel"/>
    <w:tmpl w:val="BE52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3B7A"/>
    <w:multiLevelType w:val="hybridMultilevel"/>
    <w:tmpl w:val="EEFA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6C3E"/>
    <w:multiLevelType w:val="hybridMultilevel"/>
    <w:tmpl w:val="97A4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53E"/>
    <w:multiLevelType w:val="hybridMultilevel"/>
    <w:tmpl w:val="89FC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AC"/>
    <w:rsid w:val="00033262"/>
    <w:rsid w:val="000A4706"/>
    <w:rsid w:val="000D10AC"/>
    <w:rsid w:val="00216D54"/>
    <w:rsid w:val="002D73F9"/>
    <w:rsid w:val="002F405C"/>
    <w:rsid w:val="005673CD"/>
    <w:rsid w:val="0061489B"/>
    <w:rsid w:val="006874DD"/>
    <w:rsid w:val="007E02B1"/>
    <w:rsid w:val="0080442F"/>
    <w:rsid w:val="00887479"/>
    <w:rsid w:val="00976FA7"/>
    <w:rsid w:val="009C166C"/>
    <w:rsid w:val="00BC628F"/>
    <w:rsid w:val="00C4545F"/>
    <w:rsid w:val="00CF3DFA"/>
    <w:rsid w:val="00D06741"/>
    <w:rsid w:val="00D94609"/>
    <w:rsid w:val="00DE7B67"/>
    <w:rsid w:val="00E20078"/>
    <w:rsid w:val="00F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AFD5"/>
  <w15:chartTrackingRefBased/>
  <w15:docId w15:val="{491103C3-BA74-4897-83A8-33421968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6F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0D10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D1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0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10A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D1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38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8C8"/>
    <w:pPr>
      <w:ind w:left="720"/>
      <w:contextualSpacing/>
    </w:pPr>
  </w:style>
  <w:style w:type="character" w:styleId="Strong">
    <w:name w:val="Strong"/>
    <w:basedOn w:val="DefaultParagraphFont"/>
    <w:qFormat/>
    <w:rsid w:val="00CF3DF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76F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nhideWhenUsed/>
    <w:rsid w:val="00976FA7"/>
    <w:rPr>
      <w:color w:val="0563C1" w:themeColor="hyperlink"/>
      <w:u w:val="single"/>
    </w:rPr>
  </w:style>
  <w:style w:type="paragraph" w:customStyle="1" w:styleId="Formal1">
    <w:name w:val="Formal1"/>
    <w:rsid w:val="00216D54"/>
    <w:pPr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rivacy-promise/privacy-statement-departmental-privacy-not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consent to construct/alter vehicular access on to the public highway</vt:lpstr>
    </vt:vector>
  </TitlesOfParts>
  <Company>PCC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Licence to Place, Retain and Maintain Apparatus in a Street</dc:title>
  <dc:subject/>
  <dc:creator>Pearce, Coleen</dc:creator>
  <cp:keywords/>
  <dc:description/>
  <cp:lastModifiedBy>Pearce, Coleen</cp:lastModifiedBy>
  <cp:revision>6</cp:revision>
  <dcterms:created xsi:type="dcterms:W3CDTF">2022-07-11T13:43:00Z</dcterms:created>
  <dcterms:modified xsi:type="dcterms:W3CDTF">2022-07-12T14:12:00Z</dcterms:modified>
</cp:coreProperties>
</file>